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2050D" w14:textId="0474B50E" w:rsidR="00F75170" w:rsidRPr="00F75170" w:rsidRDefault="00F75170" w:rsidP="00F75170">
      <w:pPr>
        <w:pStyle w:val="BodyText"/>
        <w:rPr>
          <w:b/>
          <w:bCs/>
          <w:szCs w:val="24"/>
        </w:rPr>
      </w:pPr>
      <w:r w:rsidRPr="00F75170">
        <w:rPr>
          <w:b/>
          <w:bCs/>
          <w:szCs w:val="24"/>
        </w:rPr>
        <w:t>Electron Microscop</w:t>
      </w:r>
      <w:r w:rsidR="00AD2A5F">
        <w:rPr>
          <w:b/>
          <w:bCs/>
          <w:szCs w:val="24"/>
        </w:rPr>
        <w:t>ist</w:t>
      </w:r>
      <w:r w:rsidRPr="00F75170">
        <w:rPr>
          <w:b/>
          <w:bCs/>
          <w:szCs w:val="24"/>
        </w:rPr>
        <w:t xml:space="preserve"> (Full time </w:t>
      </w:r>
      <w:r w:rsidR="00A90EAA">
        <w:rPr>
          <w:b/>
          <w:bCs/>
          <w:szCs w:val="24"/>
        </w:rPr>
        <w:t>–</w:t>
      </w:r>
      <w:r w:rsidRPr="00F75170">
        <w:rPr>
          <w:b/>
          <w:bCs/>
          <w:szCs w:val="24"/>
        </w:rPr>
        <w:t xml:space="preserve"> </w:t>
      </w:r>
      <w:r w:rsidR="0006100F">
        <w:rPr>
          <w:b/>
          <w:bCs/>
          <w:szCs w:val="24"/>
        </w:rPr>
        <w:t>San Diego</w:t>
      </w:r>
      <w:r w:rsidR="00A90EAA">
        <w:rPr>
          <w:b/>
          <w:bCs/>
          <w:szCs w:val="24"/>
        </w:rPr>
        <w:t xml:space="preserve"> - </w:t>
      </w:r>
      <w:r w:rsidR="0006100F">
        <w:rPr>
          <w:b/>
          <w:bCs/>
          <w:szCs w:val="24"/>
        </w:rPr>
        <w:t>C</w:t>
      </w:r>
      <w:r w:rsidR="00A90EAA">
        <w:rPr>
          <w:b/>
          <w:bCs/>
          <w:szCs w:val="24"/>
        </w:rPr>
        <w:t>A</w:t>
      </w:r>
      <w:r w:rsidRPr="00F75170">
        <w:rPr>
          <w:b/>
          <w:bCs/>
          <w:szCs w:val="24"/>
        </w:rPr>
        <w:t xml:space="preserve">) </w:t>
      </w:r>
    </w:p>
    <w:p w14:paraId="18F86D76" w14:textId="77777777" w:rsidR="00F75170" w:rsidRPr="00F75170" w:rsidRDefault="00F75170" w:rsidP="00F75170">
      <w:pPr>
        <w:pStyle w:val="BodyText"/>
        <w:rPr>
          <w:b/>
          <w:bCs/>
          <w:szCs w:val="24"/>
        </w:rPr>
      </w:pPr>
    </w:p>
    <w:p w14:paraId="0D8C0204" w14:textId="337D2B9F" w:rsidR="00F75170" w:rsidRPr="00F75170" w:rsidRDefault="00F75170" w:rsidP="00F75170">
      <w:pPr>
        <w:pStyle w:val="BodyText"/>
        <w:rPr>
          <w:sz w:val="20"/>
        </w:rPr>
      </w:pPr>
      <w:proofErr w:type="spellStart"/>
      <w:r w:rsidRPr="00F75170">
        <w:rPr>
          <w:sz w:val="20"/>
        </w:rPr>
        <w:t>NanoImaging</w:t>
      </w:r>
      <w:proofErr w:type="spellEnd"/>
      <w:r w:rsidRPr="00F75170">
        <w:rPr>
          <w:sz w:val="20"/>
        </w:rPr>
        <w:t xml:space="preserve"> Services, Inc. (NIS) is an industry leader in providing structural analysis and characterization of biopharmaceuticals using transmission electron microscopy (negative stain TEM and </w:t>
      </w:r>
      <w:proofErr w:type="spellStart"/>
      <w:r w:rsidRPr="00F75170">
        <w:rPr>
          <w:sz w:val="20"/>
        </w:rPr>
        <w:t>cryoTEM</w:t>
      </w:r>
      <w:proofErr w:type="spellEnd"/>
      <w:r w:rsidRPr="00F75170">
        <w:rPr>
          <w:sz w:val="20"/>
        </w:rPr>
        <w:t xml:space="preserve">) and advanced image processing. We are seeking an energetic, innovative, and detail-oriented individual to join our talented team in this exciting and rapidly expanding field of research at our </w:t>
      </w:r>
      <w:r w:rsidR="0045767C">
        <w:rPr>
          <w:sz w:val="20"/>
        </w:rPr>
        <w:t xml:space="preserve">client </w:t>
      </w:r>
      <w:r w:rsidRPr="00F75170">
        <w:rPr>
          <w:sz w:val="20"/>
        </w:rPr>
        <w:t>facilit</w:t>
      </w:r>
      <w:r w:rsidR="0006100F">
        <w:rPr>
          <w:sz w:val="20"/>
        </w:rPr>
        <w:t>ies</w:t>
      </w:r>
      <w:r w:rsidRPr="00F75170">
        <w:rPr>
          <w:sz w:val="20"/>
        </w:rPr>
        <w:t xml:space="preserve"> located in </w:t>
      </w:r>
      <w:r w:rsidR="0006100F">
        <w:rPr>
          <w:sz w:val="20"/>
        </w:rPr>
        <w:t>San Diego, California</w:t>
      </w:r>
      <w:r w:rsidRPr="00F75170">
        <w:rPr>
          <w:sz w:val="20"/>
        </w:rPr>
        <w:t xml:space="preserve">. </w:t>
      </w:r>
    </w:p>
    <w:p w14:paraId="4F360521" w14:textId="77777777" w:rsidR="00F75170" w:rsidRPr="00F75170" w:rsidRDefault="00F75170" w:rsidP="00F75170">
      <w:pPr>
        <w:pStyle w:val="BodyText"/>
        <w:rPr>
          <w:sz w:val="20"/>
        </w:rPr>
      </w:pPr>
    </w:p>
    <w:p w14:paraId="666FAD3C" w14:textId="77777777" w:rsidR="00F75170" w:rsidRPr="00F75170" w:rsidRDefault="00F75170" w:rsidP="00F75170">
      <w:pPr>
        <w:pStyle w:val="BodyText"/>
        <w:rPr>
          <w:b/>
          <w:bCs/>
          <w:sz w:val="20"/>
        </w:rPr>
      </w:pPr>
      <w:r w:rsidRPr="00F75170">
        <w:rPr>
          <w:b/>
          <w:bCs/>
          <w:sz w:val="20"/>
        </w:rPr>
        <w:t xml:space="preserve">Responsibilities include, but are not limited to: </w:t>
      </w:r>
    </w:p>
    <w:p w14:paraId="6555C65D" w14:textId="77777777" w:rsidR="00F75170" w:rsidRPr="00F75170" w:rsidRDefault="001503CB" w:rsidP="00F75170">
      <w:pPr>
        <w:pStyle w:val="BodyText"/>
        <w:numPr>
          <w:ilvl w:val="0"/>
          <w:numId w:val="1"/>
        </w:numPr>
        <w:rPr>
          <w:sz w:val="20"/>
        </w:rPr>
      </w:pPr>
      <w:r>
        <w:rPr>
          <w:sz w:val="20"/>
        </w:rPr>
        <w:t>Preparing</w:t>
      </w:r>
      <w:r w:rsidR="00F75170" w:rsidRPr="00F75170">
        <w:rPr>
          <w:sz w:val="20"/>
        </w:rPr>
        <w:t xml:space="preserve"> samples for imaging in an electron microscope</w:t>
      </w:r>
    </w:p>
    <w:p w14:paraId="26A7C962" w14:textId="77777777" w:rsidR="00F75170" w:rsidRPr="00F75170" w:rsidRDefault="00F75170" w:rsidP="00F75170">
      <w:pPr>
        <w:pStyle w:val="BodyText"/>
        <w:numPr>
          <w:ilvl w:val="0"/>
          <w:numId w:val="1"/>
        </w:numPr>
        <w:rPr>
          <w:sz w:val="20"/>
        </w:rPr>
      </w:pPr>
      <w:r w:rsidRPr="00F75170">
        <w:rPr>
          <w:sz w:val="20"/>
        </w:rPr>
        <w:t>Troubleshooting and optimization of problematic samples for EM</w:t>
      </w:r>
    </w:p>
    <w:p w14:paraId="0DE58826" w14:textId="77777777" w:rsidR="00F75170" w:rsidRPr="00F75170" w:rsidRDefault="00F75170" w:rsidP="00F75170">
      <w:pPr>
        <w:pStyle w:val="BodyText"/>
        <w:numPr>
          <w:ilvl w:val="0"/>
          <w:numId w:val="1"/>
        </w:numPr>
        <w:rPr>
          <w:sz w:val="20"/>
        </w:rPr>
      </w:pPr>
      <w:r w:rsidRPr="00F75170">
        <w:rPr>
          <w:sz w:val="20"/>
        </w:rPr>
        <w:t xml:space="preserve">Receiving and intaking client samples  </w:t>
      </w:r>
    </w:p>
    <w:p w14:paraId="39A4E196" w14:textId="77777777" w:rsidR="00F75170" w:rsidRPr="00F75170" w:rsidRDefault="00F75170" w:rsidP="00F75170">
      <w:pPr>
        <w:pStyle w:val="BodyText"/>
        <w:numPr>
          <w:ilvl w:val="0"/>
          <w:numId w:val="1"/>
        </w:numPr>
        <w:rPr>
          <w:sz w:val="20"/>
        </w:rPr>
      </w:pPr>
      <w:r w:rsidRPr="00F75170">
        <w:rPr>
          <w:sz w:val="20"/>
        </w:rPr>
        <w:t xml:space="preserve">Collecting data on an electron microscope using a highly automated data acquisition pipeline </w:t>
      </w:r>
    </w:p>
    <w:p w14:paraId="056F11C9" w14:textId="77777777" w:rsidR="00F75170" w:rsidRPr="00F75170" w:rsidRDefault="001503CB" w:rsidP="00F75170">
      <w:pPr>
        <w:pStyle w:val="BodyText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Evaluating </w:t>
      </w:r>
      <w:r w:rsidR="00F75170" w:rsidRPr="00F75170">
        <w:rPr>
          <w:sz w:val="20"/>
        </w:rPr>
        <w:t>data/digital electron micrographs as they are collected to ensure high quality and that client specifications are met</w:t>
      </w:r>
    </w:p>
    <w:p w14:paraId="1109FAC7" w14:textId="77777777" w:rsidR="00F75170" w:rsidRPr="00F75170" w:rsidRDefault="00F75170" w:rsidP="00F75170">
      <w:pPr>
        <w:pStyle w:val="BodyText"/>
        <w:numPr>
          <w:ilvl w:val="0"/>
          <w:numId w:val="1"/>
        </w:numPr>
        <w:rPr>
          <w:sz w:val="20"/>
        </w:rPr>
      </w:pPr>
      <w:r w:rsidRPr="00F75170">
        <w:rPr>
          <w:sz w:val="20"/>
        </w:rPr>
        <w:t>Analyzing and solving problems with the microscopes efficiently and quickly to ensure minimal down time</w:t>
      </w:r>
    </w:p>
    <w:p w14:paraId="46E664F5" w14:textId="77777777" w:rsidR="00F75170" w:rsidRPr="00F75170" w:rsidRDefault="00F75170" w:rsidP="00F75170">
      <w:pPr>
        <w:pStyle w:val="BodyText"/>
        <w:numPr>
          <w:ilvl w:val="0"/>
          <w:numId w:val="1"/>
        </w:numPr>
        <w:rPr>
          <w:sz w:val="20"/>
        </w:rPr>
      </w:pPr>
      <w:r w:rsidRPr="00F75170">
        <w:rPr>
          <w:sz w:val="20"/>
        </w:rPr>
        <w:t>Close</w:t>
      </w:r>
      <w:r w:rsidR="004A61B1">
        <w:rPr>
          <w:sz w:val="20"/>
        </w:rPr>
        <w:t>ly collaborating</w:t>
      </w:r>
      <w:r w:rsidRPr="00F75170">
        <w:rPr>
          <w:sz w:val="20"/>
        </w:rPr>
        <w:t xml:space="preserve"> with other team members to ensure that projects are completed within demanding deadlines and to the highest quality possible</w:t>
      </w:r>
    </w:p>
    <w:p w14:paraId="0FBBDB7B" w14:textId="77777777" w:rsidR="00F75170" w:rsidRPr="00F75170" w:rsidRDefault="00F75170" w:rsidP="00F75170">
      <w:pPr>
        <w:pStyle w:val="BodyText"/>
        <w:numPr>
          <w:ilvl w:val="0"/>
          <w:numId w:val="1"/>
        </w:numPr>
        <w:rPr>
          <w:sz w:val="20"/>
        </w:rPr>
      </w:pPr>
      <w:r w:rsidRPr="00F75170">
        <w:rPr>
          <w:sz w:val="20"/>
        </w:rPr>
        <w:t>Maintain</w:t>
      </w:r>
      <w:r w:rsidR="004A61B1">
        <w:rPr>
          <w:sz w:val="20"/>
        </w:rPr>
        <w:t>ing</w:t>
      </w:r>
      <w:r w:rsidRPr="00F75170">
        <w:rPr>
          <w:sz w:val="20"/>
        </w:rPr>
        <w:t xml:space="preserve"> accurate records and </w:t>
      </w:r>
      <w:r w:rsidR="004A61B1">
        <w:rPr>
          <w:sz w:val="20"/>
        </w:rPr>
        <w:t xml:space="preserve">performing </w:t>
      </w:r>
      <w:r w:rsidRPr="00F75170">
        <w:rPr>
          <w:sz w:val="20"/>
        </w:rPr>
        <w:t xml:space="preserve">data entry of experiments, projects, and other sample related information. </w:t>
      </w:r>
    </w:p>
    <w:p w14:paraId="34DFB44F" w14:textId="77777777" w:rsidR="00F75170" w:rsidRPr="00F75170" w:rsidRDefault="001503CB" w:rsidP="00F75170">
      <w:pPr>
        <w:pStyle w:val="BodyText"/>
        <w:numPr>
          <w:ilvl w:val="0"/>
          <w:numId w:val="1"/>
        </w:numPr>
        <w:rPr>
          <w:sz w:val="20"/>
        </w:rPr>
      </w:pPr>
      <w:r>
        <w:rPr>
          <w:sz w:val="20"/>
        </w:rPr>
        <w:t>Organizing</w:t>
      </w:r>
      <w:r w:rsidR="00F75170" w:rsidRPr="00F75170">
        <w:rPr>
          <w:sz w:val="20"/>
        </w:rPr>
        <w:t>, monitorin</w:t>
      </w:r>
      <w:r>
        <w:rPr>
          <w:sz w:val="20"/>
        </w:rPr>
        <w:t xml:space="preserve">g and maintaining </w:t>
      </w:r>
      <w:r w:rsidR="00F75170" w:rsidRPr="00F75170">
        <w:rPr>
          <w:sz w:val="20"/>
        </w:rPr>
        <w:t xml:space="preserve">lab spaces and equipment, including client samples, general lab supplies, and microscopy specific lab supplies </w:t>
      </w:r>
    </w:p>
    <w:p w14:paraId="0514FE23" w14:textId="7BDDBBDF" w:rsidR="00F75170" w:rsidRPr="00F75170" w:rsidRDefault="00F75170" w:rsidP="00F75170">
      <w:pPr>
        <w:pStyle w:val="BodyText"/>
        <w:numPr>
          <w:ilvl w:val="0"/>
          <w:numId w:val="1"/>
        </w:numPr>
        <w:rPr>
          <w:sz w:val="20"/>
        </w:rPr>
      </w:pPr>
      <w:r w:rsidRPr="00F75170">
        <w:rPr>
          <w:sz w:val="20"/>
        </w:rPr>
        <w:t xml:space="preserve">Occasional </w:t>
      </w:r>
      <w:r w:rsidR="0006100F">
        <w:rPr>
          <w:sz w:val="20"/>
        </w:rPr>
        <w:t xml:space="preserve">data collection on weekends and </w:t>
      </w:r>
      <w:r w:rsidRPr="00F75170">
        <w:rPr>
          <w:sz w:val="20"/>
        </w:rPr>
        <w:t xml:space="preserve">remote monitoring of data collection during off hours </w:t>
      </w:r>
    </w:p>
    <w:p w14:paraId="11664A7A" w14:textId="77777777" w:rsidR="00F75170" w:rsidRPr="00F75170" w:rsidRDefault="00F75170" w:rsidP="00F75170">
      <w:pPr>
        <w:pStyle w:val="BodyText"/>
        <w:numPr>
          <w:ilvl w:val="0"/>
          <w:numId w:val="1"/>
        </w:numPr>
        <w:rPr>
          <w:sz w:val="20"/>
        </w:rPr>
      </w:pPr>
      <w:r w:rsidRPr="00F75170">
        <w:rPr>
          <w:sz w:val="20"/>
        </w:rPr>
        <w:t>Assist</w:t>
      </w:r>
      <w:r w:rsidR="004A61B1">
        <w:rPr>
          <w:sz w:val="20"/>
        </w:rPr>
        <w:t>ing</w:t>
      </w:r>
      <w:r w:rsidRPr="00F75170">
        <w:rPr>
          <w:sz w:val="20"/>
        </w:rPr>
        <w:t xml:space="preserve"> in onboarding of new team members</w:t>
      </w:r>
    </w:p>
    <w:p w14:paraId="1C43E1EB" w14:textId="77777777" w:rsidR="00F75170" w:rsidRPr="00F75170" w:rsidRDefault="00F75170" w:rsidP="00F75170">
      <w:pPr>
        <w:pStyle w:val="BodyText"/>
        <w:rPr>
          <w:b/>
          <w:bCs/>
          <w:sz w:val="20"/>
        </w:rPr>
      </w:pPr>
      <w:r w:rsidRPr="00F75170">
        <w:rPr>
          <w:b/>
          <w:bCs/>
          <w:sz w:val="20"/>
        </w:rPr>
        <w:t xml:space="preserve">A successful candidate must have the following qualifications: </w:t>
      </w:r>
    </w:p>
    <w:p w14:paraId="733EC5AA" w14:textId="77777777" w:rsidR="00F75170" w:rsidRPr="00F75170" w:rsidRDefault="00F75170" w:rsidP="00F75170">
      <w:pPr>
        <w:pStyle w:val="BodyText"/>
        <w:numPr>
          <w:ilvl w:val="0"/>
          <w:numId w:val="2"/>
        </w:numPr>
        <w:rPr>
          <w:b/>
          <w:bCs/>
          <w:sz w:val="20"/>
        </w:rPr>
      </w:pPr>
      <w:r w:rsidRPr="00F75170">
        <w:rPr>
          <w:sz w:val="20"/>
        </w:rPr>
        <w:t xml:space="preserve">A Bachelor’s </w:t>
      </w:r>
      <w:r w:rsidR="0045767C">
        <w:rPr>
          <w:sz w:val="20"/>
        </w:rPr>
        <w:t xml:space="preserve">or Master’s </w:t>
      </w:r>
      <w:r w:rsidRPr="00F75170">
        <w:rPr>
          <w:sz w:val="20"/>
        </w:rPr>
        <w:t>degree</w:t>
      </w:r>
      <w:r w:rsidR="0045767C">
        <w:rPr>
          <w:sz w:val="20"/>
        </w:rPr>
        <w:t xml:space="preserve"> </w:t>
      </w:r>
      <w:r w:rsidRPr="00F75170">
        <w:rPr>
          <w:sz w:val="20"/>
        </w:rPr>
        <w:t xml:space="preserve">in Biology, Chemistry, Biochemistry, Biophysics, Bioengineering or a related area in life sciences </w:t>
      </w:r>
    </w:p>
    <w:p w14:paraId="4A320E08" w14:textId="77777777" w:rsidR="00F75170" w:rsidRPr="00F75170" w:rsidRDefault="00F75170" w:rsidP="00F75170">
      <w:pPr>
        <w:pStyle w:val="BodyText"/>
        <w:numPr>
          <w:ilvl w:val="0"/>
          <w:numId w:val="2"/>
        </w:numPr>
        <w:rPr>
          <w:b/>
          <w:bCs/>
          <w:sz w:val="20"/>
        </w:rPr>
      </w:pPr>
      <w:r w:rsidRPr="00F75170">
        <w:rPr>
          <w:sz w:val="20"/>
        </w:rPr>
        <w:t>At least one year of lab</w:t>
      </w:r>
      <w:r w:rsidR="00813859">
        <w:rPr>
          <w:sz w:val="20"/>
        </w:rPr>
        <w:t>oratory</w:t>
      </w:r>
      <w:r w:rsidRPr="00F75170">
        <w:rPr>
          <w:sz w:val="20"/>
        </w:rPr>
        <w:t xml:space="preserve"> experience</w:t>
      </w:r>
    </w:p>
    <w:p w14:paraId="7D512BBC" w14:textId="77777777" w:rsidR="00F75170" w:rsidRPr="00F75170" w:rsidRDefault="00F75170" w:rsidP="00F75170">
      <w:pPr>
        <w:pStyle w:val="BodyText"/>
        <w:numPr>
          <w:ilvl w:val="0"/>
          <w:numId w:val="2"/>
        </w:numPr>
        <w:rPr>
          <w:b/>
          <w:bCs/>
          <w:sz w:val="20"/>
        </w:rPr>
      </w:pPr>
      <w:r w:rsidRPr="00F75170">
        <w:rPr>
          <w:sz w:val="20"/>
        </w:rPr>
        <w:t xml:space="preserve">An interest in imaging and structural characterization of biological nanoparticles </w:t>
      </w:r>
    </w:p>
    <w:p w14:paraId="2E07BB8A" w14:textId="77777777" w:rsidR="00F75170" w:rsidRPr="00F75170" w:rsidRDefault="00F75170" w:rsidP="00F75170">
      <w:pPr>
        <w:pStyle w:val="BodyText"/>
        <w:numPr>
          <w:ilvl w:val="0"/>
          <w:numId w:val="2"/>
        </w:numPr>
        <w:rPr>
          <w:b/>
          <w:bCs/>
          <w:sz w:val="20"/>
        </w:rPr>
      </w:pPr>
      <w:r w:rsidRPr="00F75170">
        <w:rPr>
          <w:sz w:val="20"/>
        </w:rPr>
        <w:t xml:space="preserve">Be comfortable handling technically advanced and sensitive equipment </w:t>
      </w:r>
    </w:p>
    <w:p w14:paraId="79B27ADD" w14:textId="77777777" w:rsidR="00F75170" w:rsidRPr="00F75170" w:rsidRDefault="00F75170" w:rsidP="00F75170">
      <w:pPr>
        <w:pStyle w:val="BodyText"/>
        <w:numPr>
          <w:ilvl w:val="0"/>
          <w:numId w:val="2"/>
        </w:numPr>
        <w:rPr>
          <w:b/>
          <w:bCs/>
          <w:sz w:val="20"/>
        </w:rPr>
      </w:pPr>
      <w:r w:rsidRPr="00F75170">
        <w:rPr>
          <w:sz w:val="20"/>
        </w:rPr>
        <w:t xml:space="preserve">Be comfortable carrying out complicated assignments and working with delicate materials </w:t>
      </w:r>
    </w:p>
    <w:p w14:paraId="4F207967" w14:textId="77777777" w:rsidR="00F75170" w:rsidRPr="00F75170" w:rsidRDefault="00F75170" w:rsidP="00F75170">
      <w:pPr>
        <w:pStyle w:val="BodyText"/>
        <w:numPr>
          <w:ilvl w:val="0"/>
          <w:numId w:val="2"/>
        </w:numPr>
        <w:rPr>
          <w:b/>
          <w:bCs/>
          <w:sz w:val="20"/>
        </w:rPr>
      </w:pPr>
      <w:r w:rsidRPr="00F75170">
        <w:rPr>
          <w:sz w:val="20"/>
        </w:rPr>
        <w:t xml:space="preserve">Basic computer skills and willingness to learn new operating systems and advanced software </w:t>
      </w:r>
    </w:p>
    <w:p w14:paraId="2BDE4DD8" w14:textId="77777777" w:rsidR="00F75170" w:rsidRPr="00F75170" w:rsidRDefault="00F75170" w:rsidP="00F75170">
      <w:pPr>
        <w:pStyle w:val="BodyText"/>
        <w:numPr>
          <w:ilvl w:val="0"/>
          <w:numId w:val="2"/>
        </w:numPr>
        <w:rPr>
          <w:b/>
          <w:bCs/>
          <w:sz w:val="20"/>
        </w:rPr>
      </w:pPr>
      <w:r w:rsidRPr="00F75170">
        <w:rPr>
          <w:sz w:val="20"/>
        </w:rPr>
        <w:t>Willingness and ability to learn quickly and adapt to changes</w:t>
      </w:r>
    </w:p>
    <w:p w14:paraId="0A5D20C1" w14:textId="77777777" w:rsidR="00F75170" w:rsidRPr="00F75170" w:rsidRDefault="00F75170" w:rsidP="00F75170">
      <w:pPr>
        <w:pStyle w:val="BodyText"/>
        <w:numPr>
          <w:ilvl w:val="0"/>
          <w:numId w:val="2"/>
        </w:numPr>
        <w:rPr>
          <w:b/>
          <w:bCs/>
          <w:sz w:val="20"/>
        </w:rPr>
      </w:pPr>
      <w:r w:rsidRPr="00F75170">
        <w:rPr>
          <w:sz w:val="20"/>
        </w:rPr>
        <w:t>Be self-motivated and have excellent oral and written English communication skills</w:t>
      </w:r>
    </w:p>
    <w:p w14:paraId="31BE31F4" w14:textId="77777777" w:rsidR="00F75170" w:rsidRPr="00F75170" w:rsidRDefault="00F75170" w:rsidP="00F75170">
      <w:pPr>
        <w:pStyle w:val="BodyText"/>
        <w:numPr>
          <w:ilvl w:val="0"/>
          <w:numId w:val="2"/>
        </w:numPr>
        <w:rPr>
          <w:b/>
          <w:bCs/>
          <w:sz w:val="20"/>
        </w:rPr>
      </w:pPr>
      <w:r w:rsidRPr="00F75170">
        <w:rPr>
          <w:sz w:val="20"/>
        </w:rPr>
        <w:t xml:space="preserve">Be able to work in a fast-paced, team-oriented environment </w:t>
      </w:r>
    </w:p>
    <w:p w14:paraId="688F2D10" w14:textId="77777777" w:rsidR="00F75170" w:rsidRPr="00F75170" w:rsidRDefault="00F75170" w:rsidP="00F75170">
      <w:pPr>
        <w:pStyle w:val="BodyText"/>
        <w:numPr>
          <w:ilvl w:val="0"/>
          <w:numId w:val="2"/>
        </w:numPr>
        <w:rPr>
          <w:b/>
          <w:bCs/>
          <w:sz w:val="20"/>
        </w:rPr>
      </w:pPr>
      <w:r w:rsidRPr="00F75170">
        <w:rPr>
          <w:sz w:val="20"/>
        </w:rPr>
        <w:t>Be able to follow verbal and written instructions with careful attention to detail</w:t>
      </w:r>
    </w:p>
    <w:p w14:paraId="57C0AD55" w14:textId="77777777" w:rsidR="00F75170" w:rsidRPr="00F75170" w:rsidRDefault="00F75170" w:rsidP="00F75170">
      <w:pPr>
        <w:pStyle w:val="BodyText"/>
        <w:rPr>
          <w:b/>
          <w:bCs/>
          <w:sz w:val="20"/>
        </w:rPr>
      </w:pPr>
      <w:r w:rsidRPr="00F75170">
        <w:rPr>
          <w:b/>
          <w:bCs/>
          <w:sz w:val="20"/>
        </w:rPr>
        <w:t xml:space="preserve">The following qualifications would be considered a plus: </w:t>
      </w:r>
    </w:p>
    <w:p w14:paraId="15C66CA6" w14:textId="77777777" w:rsidR="00F75170" w:rsidRPr="00F75170" w:rsidRDefault="00F75170" w:rsidP="00F75170">
      <w:pPr>
        <w:pStyle w:val="BodyText"/>
        <w:numPr>
          <w:ilvl w:val="0"/>
          <w:numId w:val="3"/>
        </w:numPr>
        <w:rPr>
          <w:sz w:val="20"/>
        </w:rPr>
      </w:pPr>
      <w:r w:rsidRPr="00F75170">
        <w:rPr>
          <w:sz w:val="20"/>
        </w:rPr>
        <w:t xml:space="preserve">Previous experience in investigating biological specimens, particularly small particle analysis </w:t>
      </w:r>
    </w:p>
    <w:p w14:paraId="7842DCD1" w14:textId="77777777" w:rsidR="00F75170" w:rsidRPr="00F75170" w:rsidRDefault="00F75170" w:rsidP="00F75170">
      <w:pPr>
        <w:pStyle w:val="BodyText"/>
        <w:numPr>
          <w:ilvl w:val="0"/>
          <w:numId w:val="3"/>
        </w:numPr>
        <w:rPr>
          <w:sz w:val="20"/>
        </w:rPr>
      </w:pPr>
      <w:r w:rsidRPr="00F75170">
        <w:rPr>
          <w:sz w:val="20"/>
        </w:rPr>
        <w:t xml:space="preserve">Previous experience in operating highly technical scientific instruments </w:t>
      </w:r>
    </w:p>
    <w:p w14:paraId="381E26D4" w14:textId="77777777" w:rsidR="00F75170" w:rsidRPr="00F75170" w:rsidRDefault="00F75170" w:rsidP="00F75170">
      <w:pPr>
        <w:pStyle w:val="BodyText"/>
        <w:numPr>
          <w:ilvl w:val="0"/>
          <w:numId w:val="3"/>
        </w:numPr>
        <w:rPr>
          <w:sz w:val="20"/>
        </w:rPr>
      </w:pPr>
      <w:r w:rsidRPr="00F75170">
        <w:rPr>
          <w:sz w:val="20"/>
        </w:rPr>
        <w:t xml:space="preserve">Previous experience in the preparation of negatively stained and/or vitrified specimen grids for TEM </w:t>
      </w:r>
    </w:p>
    <w:p w14:paraId="77C451E1" w14:textId="77777777" w:rsidR="00F75170" w:rsidRPr="00F75170" w:rsidRDefault="00F75170" w:rsidP="00F75170">
      <w:pPr>
        <w:pStyle w:val="BodyText"/>
        <w:numPr>
          <w:ilvl w:val="0"/>
          <w:numId w:val="3"/>
        </w:numPr>
        <w:rPr>
          <w:sz w:val="20"/>
        </w:rPr>
      </w:pPr>
      <w:r w:rsidRPr="00F75170">
        <w:rPr>
          <w:sz w:val="20"/>
        </w:rPr>
        <w:t xml:space="preserve">Experience in </w:t>
      </w:r>
      <w:r w:rsidR="00477E57">
        <w:rPr>
          <w:sz w:val="20"/>
        </w:rPr>
        <w:t xml:space="preserve">crystallography, </w:t>
      </w:r>
      <w:r w:rsidRPr="00F75170">
        <w:rPr>
          <w:sz w:val="20"/>
        </w:rPr>
        <w:t xml:space="preserve">transmission electron microscopy or light microscopy </w:t>
      </w:r>
    </w:p>
    <w:p w14:paraId="41860DCA" w14:textId="77777777" w:rsidR="00F75170" w:rsidRPr="00F75170" w:rsidRDefault="00F75170" w:rsidP="00F75170">
      <w:pPr>
        <w:pStyle w:val="BodyText"/>
        <w:rPr>
          <w:sz w:val="20"/>
        </w:rPr>
      </w:pPr>
    </w:p>
    <w:p w14:paraId="4ECBCB55" w14:textId="77777777" w:rsidR="00F75170" w:rsidRPr="00F75170" w:rsidRDefault="00F75170" w:rsidP="00F75170">
      <w:pPr>
        <w:pStyle w:val="BodyText"/>
        <w:rPr>
          <w:sz w:val="20"/>
        </w:rPr>
      </w:pPr>
      <w:r w:rsidRPr="00F75170">
        <w:rPr>
          <w:sz w:val="20"/>
        </w:rPr>
        <w:t>NIS is a growing company that offers the opportunity to become a part of a close-knit team where you can advance within and develop professionally.</w:t>
      </w:r>
    </w:p>
    <w:p w14:paraId="7B446A9F" w14:textId="77777777" w:rsidR="007C6D8B" w:rsidRPr="00F75170" w:rsidRDefault="00F75170" w:rsidP="00F75170">
      <w:pPr>
        <w:pStyle w:val="BodyText"/>
        <w:rPr>
          <w:sz w:val="20"/>
        </w:rPr>
      </w:pPr>
      <w:r w:rsidRPr="00F75170">
        <w:rPr>
          <w:sz w:val="20"/>
        </w:rPr>
        <w:t>Interested individuals are encouraged to send a resume, with a cover letter, containing information on their education, employment history, a minimum of three references, and any other relevant achievements related to the above skills</w:t>
      </w:r>
      <w:r w:rsidR="006B704F">
        <w:rPr>
          <w:sz w:val="20"/>
        </w:rPr>
        <w:t xml:space="preserve"> to </w:t>
      </w:r>
      <w:hyperlink r:id="rId7" w:history="1">
        <w:r w:rsidR="006B704F" w:rsidRPr="00AB3DC4">
          <w:rPr>
            <w:rStyle w:val="Hyperlink"/>
            <w:sz w:val="20"/>
          </w:rPr>
          <w:t>recruiting@nimgs.com</w:t>
        </w:r>
      </w:hyperlink>
      <w:r w:rsidR="00065555">
        <w:rPr>
          <w:sz w:val="20"/>
        </w:rPr>
        <w:t>.</w:t>
      </w:r>
      <w:r w:rsidR="006B704F">
        <w:rPr>
          <w:sz w:val="20"/>
        </w:rPr>
        <w:t xml:space="preserve"> </w:t>
      </w:r>
    </w:p>
    <w:sectPr w:rsidR="007C6D8B" w:rsidRPr="00F75170" w:rsidSect="00753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800" w:bottom="1080" w:left="162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90890" w14:textId="77777777" w:rsidR="00E50C18" w:rsidRDefault="00E50C18" w:rsidP="004E3766">
      <w:r>
        <w:separator/>
      </w:r>
    </w:p>
  </w:endnote>
  <w:endnote w:type="continuationSeparator" w:id="0">
    <w:p w14:paraId="47729A13" w14:textId="77777777" w:rsidR="00E50C18" w:rsidRDefault="00E50C18" w:rsidP="004E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688CA" w14:textId="77777777" w:rsidR="00822F56" w:rsidRDefault="00822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801C2" w14:textId="77777777" w:rsidR="00822F56" w:rsidRDefault="00822F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019C1" w14:textId="77777777" w:rsidR="00822F56" w:rsidRDefault="00822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3C948" w14:textId="77777777" w:rsidR="00E50C18" w:rsidRDefault="00E50C18" w:rsidP="004E3766">
      <w:r>
        <w:separator/>
      </w:r>
    </w:p>
  </w:footnote>
  <w:footnote w:type="continuationSeparator" w:id="0">
    <w:p w14:paraId="7C4672A6" w14:textId="77777777" w:rsidR="00E50C18" w:rsidRDefault="00E50C18" w:rsidP="004E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11C17" w14:textId="77777777" w:rsidR="00822F56" w:rsidRDefault="00822F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D02BD" w14:textId="77777777" w:rsidR="004E3766" w:rsidRDefault="0026300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768754F" wp14:editId="7D6952E1">
          <wp:simplePos x="0" y="0"/>
          <wp:positionH relativeFrom="column">
            <wp:posOffset>-1054100</wp:posOffset>
          </wp:positionH>
          <wp:positionV relativeFrom="paragraph">
            <wp:posOffset>0</wp:posOffset>
          </wp:positionV>
          <wp:extent cx="7807325" cy="10058400"/>
          <wp:effectExtent l="0" t="0" r="0" b="0"/>
          <wp:wrapNone/>
          <wp:docPr id="1" name="Picture 1" descr="nis-ltrhd-final-494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s-ltrhd-final-494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732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17E6D" w14:textId="77777777" w:rsidR="00822F56" w:rsidRDefault="00822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1C6A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77BE7"/>
    <w:multiLevelType w:val="hybridMultilevel"/>
    <w:tmpl w:val="2A3A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92DC0"/>
    <w:multiLevelType w:val="hybridMultilevel"/>
    <w:tmpl w:val="91E0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747C8"/>
    <w:multiLevelType w:val="hybridMultilevel"/>
    <w:tmpl w:val="24A4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66"/>
    <w:rsid w:val="0006100F"/>
    <w:rsid w:val="000621EE"/>
    <w:rsid w:val="00065555"/>
    <w:rsid w:val="000C4749"/>
    <w:rsid w:val="000F2518"/>
    <w:rsid w:val="00130638"/>
    <w:rsid w:val="001326F1"/>
    <w:rsid w:val="001503CB"/>
    <w:rsid w:val="00156676"/>
    <w:rsid w:val="00180E9C"/>
    <w:rsid w:val="001F5314"/>
    <w:rsid w:val="00240787"/>
    <w:rsid w:val="00263002"/>
    <w:rsid w:val="003B5F06"/>
    <w:rsid w:val="0044590A"/>
    <w:rsid w:val="0045066F"/>
    <w:rsid w:val="0045767C"/>
    <w:rsid w:val="004625B7"/>
    <w:rsid w:val="00477E57"/>
    <w:rsid w:val="004A61B1"/>
    <w:rsid w:val="004E3766"/>
    <w:rsid w:val="00590A5B"/>
    <w:rsid w:val="005A386D"/>
    <w:rsid w:val="005B6389"/>
    <w:rsid w:val="006B704F"/>
    <w:rsid w:val="0072353F"/>
    <w:rsid w:val="00734C43"/>
    <w:rsid w:val="007478D0"/>
    <w:rsid w:val="00752E3A"/>
    <w:rsid w:val="007538C1"/>
    <w:rsid w:val="00764E2C"/>
    <w:rsid w:val="00785966"/>
    <w:rsid w:val="007C6D8B"/>
    <w:rsid w:val="00813859"/>
    <w:rsid w:val="00821AC7"/>
    <w:rsid w:val="00822F56"/>
    <w:rsid w:val="008957F4"/>
    <w:rsid w:val="008A2C9C"/>
    <w:rsid w:val="009D5DA2"/>
    <w:rsid w:val="009E4D23"/>
    <w:rsid w:val="00A316A5"/>
    <w:rsid w:val="00A533AD"/>
    <w:rsid w:val="00A71E8B"/>
    <w:rsid w:val="00A80758"/>
    <w:rsid w:val="00A90EAA"/>
    <w:rsid w:val="00AD2A5F"/>
    <w:rsid w:val="00B55B24"/>
    <w:rsid w:val="00B6053E"/>
    <w:rsid w:val="00B61686"/>
    <w:rsid w:val="00B67534"/>
    <w:rsid w:val="00B83512"/>
    <w:rsid w:val="00BF2888"/>
    <w:rsid w:val="00BF6FDD"/>
    <w:rsid w:val="00C9059A"/>
    <w:rsid w:val="00CC6884"/>
    <w:rsid w:val="00CD7287"/>
    <w:rsid w:val="00CE1615"/>
    <w:rsid w:val="00D2240B"/>
    <w:rsid w:val="00D578E9"/>
    <w:rsid w:val="00E50C18"/>
    <w:rsid w:val="00E92093"/>
    <w:rsid w:val="00F75170"/>
    <w:rsid w:val="00FA3F86"/>
    <w:rsid w:val="00FC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5B65A5"/>
  <w14:defaultImageDpi w14:val="300"/>
  <w15:chartTrackingRefBased/>
  <w15:docId w15:val="{574A587A-0DF6-9141-A2F2-C15F1BB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7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766"/>
  </w:style>
  <w:style w:type="paragraph" w:styleId="Footer">
    <w:name w:val="footer"/>
    <w:basedOn w:val="Normal"/>
    <w:link w:val="FooterChar"/>
    <w:uiPriority w:val="99"/>
    <w:unhideWhenUsed/>
    <w:rsid w:val="004E37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766"/>
  </w:style>
  <w:style w:type="paragraph" w:styleId="BalloonText">
    <w:name w:val="Balloon Text"/>
    <w:basedOn w:val="Normal"/>
    <w:link w:val="BalloonTextChar"/>
    <w:uiPriority w:val="99"/>
    <w:semiHidden/>
    <w:unhideWhenUsed/>
    <w:rsid w:val="004E37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766"/>
    <w:rPr>
      <w:rFonts w:ascii="Lucida Grande" w:hAnsi="Lucida Grande"/>
      <w:sz w:val="18"/>
      <w:szCs w:val="18"/>
    </w:rPr>
  </w:style>
  <w:style w:type="character" w:styleId="Hyperlink">
    <w:name w:val="Hyperlink"/>
    <w:rsid w:val="00B83512"/>
    <w:rPr>
      <w:color w:val="0000FF"/>
      <w:u w:val="single"/>
    </w:rPr>
  </w:style>
  <w:style w:type="paragraph" w:styleId="BodyText">
    <w:name w:val="Body Text"/>
    <w:basedOn w:val="Normal"/>
    <w:link w:val="BodyTextChar"/>
    <w:rsid w:val="004625B7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rsid w:val="004625B7"/>
    <w:rPr>
      <w:rFonts w:ascii="Times New Roman" w:eastAsia="Times New Roman" w:hAnsi="Times New Roman"/>
      <w:sz w:val="24"/>
    </w:rPr>
  </w:style>
  <w:style w:type="paragraph" w:customStyle="1" w:styleId="InsideAddress">
    <w:name w:val="Inside Address"/>
    <w:basedOn w:val="Normal"/>
    <w:rsid w:val="009E4D23"/>
    <w:pPr>
      <w:spacing w:line="240" w:lineRule="atLeast"/>
      <w:jc w:val="both"/>
    </w:pPr>
    <w:rPr>
      <w:rFonts w:ascii="Garamond" w:eastAsia="Times New Roman" w:hAnsi="Garamond"/>
      <w:kern w:val="18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6B7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cruiting@nimg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Links>
    <vt:vector size="6" baseType="variant">
      <vt:variant>
        <vt:i4>1245225</vt:i4>
      </vt:variant>
      <vt:variant>
        <vt:i4>0</vt:i4>
      </vt:variant>
      <vt:variant>
        <vt:i4>0</vt:i4>
      </vt:variant>
      <vt:variant>
        <vt:i4>5</vt:i4>
      </vt:variant>
      <vt:variant>
        <vt:lpwstr>mailto:recruiting@nimgs.com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Smith</dc:creator>
  <cp:keywords/>
  <dc:description/>
  <cp:lastModifiedBy>Jeff Speir</cp:lastModifiedBy>
  <cp:revision>2</cp:revision>
  <cp:lastPrinted>2017-03-09T18:15:00Z</cp:lastPrinted>
  <dcterms:created xsi:type="dcterms:W3CDTF">2020-12-23T00:29:00Z</dcterms:created>
  <dcterms:modified xsi:type="dcterms:W3CDTF">2020-12-23T00:29:00Z</dcterms:modified>
</cp:coreProperties>
</file>