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7841" w14:textId="77777777" w:rsidR="00467890" w:rsidRPr="00930204" w:rsidRDefault="00467890" w:rsidP="00467890">
      <w:pPr>
        <w:pStyle w:val="NoSpacing"/>
        <w:rPr>
          <w:rFonts w:ascii="Times New Roman" w:hAnsi="Times New Roman" w:cs="Times New Roman"/>
          <w:sz w:val="24"/>
          <w:szCs w:val="24"/>
        </w:rPr>
      </w:pPr>
      <w:r w:rsidRPr="00930204">
        <w:rPr>
          <w:rFonts w:ascii="Times New Roman" w:hAnsi="Times New Roman" w:cs="Times New Roman"/>
          <w:sz w:val="24"/>
          <w:szCs w:val="24"/>
        </w:rPr>
        <w:t>University of Pittsburgh Tenure-track Faculty Positions in the Department of Structural Biology</w:t>
      </w:r>
    </w:p>
    <w:p w14:paraId="02C031A1" w14:textId="77777777" w:rsidR="00467890" w:rsidRPr="00930204" w:rsidRDefault="00467890" w:rsidP="00467890">
      <w:pPr>
        <w:pStyle w:val="NoSpacing"/>
        <w:rPr>
          <w:rFonts w:ascii="Times New Roman" w:hAnsi="Times New Roman" w:cs="Times New Roman"/>
          <w:sz w:val="24"/>
          <w:szCs w:val="24"/>
        </w:rPr>
      </w:pPr>
    </w:p>
    <w:p w14:paraId="223CA310" w14:textId="6B16A38E" w:rsidR="00467890" w:rsidRPr="00B57D72" w:rsidRDefault="00467890" w:rsidP="00467890">
      <w:pPr>
        <w:contextualSpacing/>
        <w:rPr>
          <w:rFonts w:ascii="Times New Roman" w:eastAsia="Times New Roman" w:hAnsi="Times New Roman" w:cs="Times New Roman"/>
        </w:rPr>
      </w:pPr>
      <w:r w:rsidRPr="000203D6">
        <w:rPr>
          <w:rFonts w:ascii="Times New Roman" w:eastAsia="Times New Roman" w:hAnsi="Times New Roman" w:cs="Times New Roman"/>
          <w:color w:val="000000"/>
        </w:rPr>
        <w:t xml:space="preserve">The University of Pittsburgh is conducting a broad faculty candidate search for creative individuals who use structural and biophysical methods to address fundamental biomedical questions. The ideal candidate will be motivated to explore applications of his or her structural expertise to disease related questions. We particularly encourage individuals with research activities in cryo-electron microscopy/tomography to apply. </w:t>
      </w:r>
      <w:r w:rsidR="007D61EB">
        <w:rPr>
          <w:rFonts w:ascii="Times New Roman" w:eastAsia="Times New Roman" w:hAnsi="Times New Roman" w:cs="Times New Roman"/>
          <w:color w:val="000000"/>
        </w:rPr>
        <w:t xml:space="preserve">A </w:t>
      </w:r>
      <w:proofErr w:type="spellStart"/>
      <w:r w:rsidR="007D61EB" w:rsidRPr="000203D6">
        <w:rPr>
          <w:rFonts w:ascii="Times New Roman" w:eastAsia="Times New Roman" w:hAnsi="Times New Roman" w:cs="Times New Roman"/>
          <w:color w:val="000000"/>
        </w:rPr>
        <w:t>Thermo</w:t>
      </w:r>
      <w:proofErr w:type="spellEnd"/>
      <w:r w:rsidR="007D61EB" w:rsidRPr="000203D6">
        <w:rPr>
          <w:rFonts w:ascii="Times New Roman" w:eastAsia="Times New Roman" w:hAnsi="Times New Roman" w:cs="Times New Roman"/>
          <w:color w:val="000000"/>
        </w:rPr>
        <w:t xml:space="preserve"> Fisher (FEI) </w:t>
      </w:r>
      <w:r w:rsidR="007D61EB">
        <w:rPr>
          <w:rFonts w:ascii="Times New Roman" w:eastAsia="Times New Roman" w:hAnsi="Times New Roman" w:cs="Times New Roman"/>
          <w:color w:val="000000"/>
        </w:rPr>
        <w:t xml:space="preserve">Krios 3Gi </w:t>
      </w:r>
      <w:r w:rsidR="007D61EB" w:rsidRPr="000203D6">
        <w:rPr>
          <w:rFonts w:ascii="Times New Roman" w:eastAsia="Times New Roman" w:hAnsi="Times New Roman" w:cs="Times New Roman"/>
          <w:color w:val="000000"/>
        </w:rPr>
        <w:t>microscope</w:t>
      </w:r>
      <w:r w:rsidR="007D61EB">
        <w:rPr>
          <w:rFonts w:ascii="Times New Roman" w:eastAsia="Times New Roman" w:hAnsi="Times New Roman" w:cs="Times New Roman"/>
          <w:color w:val="000000"/>
        </w:rPr>
        <w:t xml:space="preserve"> will be installed in the Department’s cryoEM facility by January, 2019, replacing a Polara, and will be equipped with a </w:t>
      </w:r>
      <w:r w:rsidRPr="000203D6">
        <w:rPr>
          <w:rFonts w:ascii="Times New Roman" w:eastAsia="Times New Roman" w:hAnsi="Times New Roman" w:cs="Times New Roman"/>
          <w:color w:val="000000"/>
        </w:rPr>
        <w:t>Falcon 3 DED camera</w:t>
      </w:r>
      <w:r w:rsidR="007D61EB">
        <w:rPr>
          <w:rFonts w:ascii="Times New Roman" w:eastAsia="Times New Roman" w:hAnsi="Times New Roman" w:cs="Times New Roman"/>
          <w:color w:val="000000"/>
        </w:rPr>
        <w:t xml:space="preserve"> and phase plate. The facility additionally includes </w:t>
      </w:r>
      <w:r w:rsidRPr="000203D6">
        <w:rPr>
          <w:rFonts w:ascii="Times New Roman" w:eastAsia="Times New Roman" w:hAnsi="Times New Roman" w:cs="Times New Roman"/>
          <w:color w:val="000000"/>
        </w:rPr>
        <w:t xml:space="preserve">a TF20 </w:t>
      </w:r>
      <w:r w:rsidR="007D61EB">
        <w:rPr>
          <w:rFonts w:ascii="Times New Roman" w:eastAsia="Times New Roman" w:hAnsi="Times New Roman" w:cs="Times New Roman"/>
          <w:color w:val="000000"/>
        </w:rPr>
        <w:t xml:space="preserve">cryo-microscope </w:t>
      </w:r>
      <w:r w:rsidRPr="000203D6">
        <w:rPr>
          <w:rFonts w:ascii="Times New Roman" w:eastAsia="Times New Roman" w:hAnsi="Times New Roman" w:cs="Times New Roman"/>
          <w:color w:val="000000"/>
        </w:rPr>
        <w:t>equipped with a TVIPS XF416 camera</w:t>
      </w:r>
      <w:r w:rsidR="007D61EB">
        <w:rPr>
          <w:rFonts w:ascii="Times New Roman" w:eastAsia="Times New Roman" w:hAnsi="Times New Roman" w:cs="Times New Roman"/>
          <w:color w:val="000000"/>
        </w:rPr>
        <w:t>,</w:t>
      </w:r>
      <w:r w:rsidRPr="000203D6">
        <w:rPr>
          <w:rFonts w:ascii="Times New Roman" w:eastAsia="Times New Roman" w:hAnsi="Times New Roman" w:cs="Times New Roman"/>
          <w:color w:val="000000"/>
        </w:rPr>
        <w:t xml:space="preserve"> two Gatan 626 cryoholders</w:t>
      </w:r>
      <w:r w:rsidR="007D61EB">
        <w:rPr>
          <w:rFonts w:ascii="Times New Roman" w:eastAsia="Times New Roman" w:hAnsi="Times New Roman" w:cs="Times New Roman"/>
          <w:color w:val="000000"/>
        </w:rPr>
        <w:t xml:space="preserve"> and a Gatan 910 3-grid cryoholder</w:t>
      </w:r>
      <w:r w:rsidRPr="000203D6">
        <w:rPr>
          <w:rFonts w:ascii="Times New Roman" w:eastAsia="Times New Roman" w:hAnsi="Times New Roman" w:cs="Times New Roman"/>
          <w:color w:val="000000"/>
        </w:rPr>
        <w:t>; and a T12 equipped with Gatan US 1000 and Orius CCD cameras. The</w:t>
      </w:r>
      <w:r w:rsidR="007D61EB">
        <w:rPr>
          <w:rFonts w:ascii="Times New Roman" w:eastAsia="Times New Roman" w:hAnsi="Times New Roman" w:cs="Times New Roman"/>
          <w:color w:val="000000"/>
        </w:rPr>
        <w:t xml:space="preserve"> Department also offer</w:t>
      </w:r>
      <w:r w:rsidRPr="000203D6">
        <w:rPr>
          <w:rFonts w:ascii="Times New Roman" w:eastAsia="Times New Roman" w:hAnsi="Times New Roman" w:cs="Times New Roman"/>
          <w:color w:val="000000"/>
        </w:rPr>
        <w:t xml:space="preserve">s dedicated computing resources suitable for storing </w:t>
      </w:r>
      <w:r w:rsidR="007D61EB">
        <w:rPr>
          <w:rFonts w:ascii="Times New Roman" w:eastAsia="Times New Roman" w:hAnsi="Times New Roman" w:cs="Times New Roman"/>
          <w:color w:val="000000"/>
        </w:rPr>
        <w:t xml:space="preserve">and analyzing </w:t>
      </w:r>
      <w:r w:rsidRPr="000203D6">
        <w:rPr>
          <w:rFonts w:ascii="Times New Roman" w:eastAsia="Times New Roman" w:hAnsi="Times New Roman" w:cs="Times New Roman"/>
          <w:color w:val="000000"/>
        </w:rPr>
        <w:t>large datasets.</w:t>
      </w:r>
    </w:p>
    <w:p w14:paraId="0B4871C9" w14:textId="77777777" w:rsidR="00467890" w:rsidRDefault="00467890" w:rsidP="00467890">
      <w:pPr>
        <w:contextualSpacing/>
        <w:rPr>
          <w:rFonts w:ascii="Times New Roman" w:hAnsi="Times New Roman" w:cs="Times New Roman"/>
        </w:rPr>
      </w:pPr>
    </w:p>
    <w:p w14:paraId="7541F5BF" w14:textId="77777777" w:rsidR="00467890" w:rsidRDefault="00467890" w:rsidP="00467890">
      <w:pPr>
        <w:contextualSpacing/>
        <w:rPr>
          <w:rFonts w:ascii="Times New Roman" w:hAnsi="Times New Roman" w:cs="Times New Roman"/>
        </w:rPr>
      </w:pPr>
      <w:r>
        <w:rPr>
          <w:rFonts w:ascii="Times New Roman" w:hAnsi="Times New Roman" w:cs="Times New Roman"/>
        </w:rPr>
        <w:t>Applications at any rank are invited.</w:t>
      </w:r>
    </w:p>
    <w:p w14:paraId="7E7D9665" w14:textId="77777777" w:rsidR="00467890" w:rsidRPr="00C603CD" w:rsidRDefault="00467890" w:rsidP="00467890">
      <w:pPr>
        <w:contextualSpacing/>
        <w:rPr>
          <w:rFonts w:ascii="Times New Roman" w:eastAsia="Times New Roman" w:hAnsi="Times New Roman" w:cs="Times New Roman"/>
        </w:rPr>
      </w:pPr>
    </w:p>
    <w:p w14:paraId="144ABD40" w14:textId="04330907" w:rsidR="00467890" w:rsidRPr="007D61EB" w:rsidRDefault="00467890" w:rsidP="00467890">
      <w:pPr>
        <w:rPr>
          <w:rFonts w:ascii="Times New Roman" w:eastAsia="Times New Roman" w:hAnsi="Times New Roman" w:cs="Times New Roman"/>
          <w:color w:val="363636"/>
          <w:shd w:val="clear" w:color="auto" w:fill="FFFFFF"/>
        </w:rPr>
      </w:pPr>
      <w:r>
        <w:rPr>
          <w:rFonts w:ascii="Times New Roman" w:hAnsi="Times New Roman" w:cs="Times New Roman"/>
        </w:rPr>
        <w:t xml:space="preserve">The University of Pittsburgh is </w:t>
      </w:r>
      <w:r w:rsidR="007D61EB">
        <w:rPr>
          <w:rFonts w:ascii="Times New Roman" w:hAnsi="Times New Roman" w:cs="Times New Roman"/>
        </w:rPr>
        <w:t xml:space="preserve">ranked </w:t>
      </w:r>
      <w:r>
        <w:rPr>
          <w:rFonts w:ascii="Times New Roman" w:hAnsi="Times New Roman" w:cs="Times New Roman"/>
        </w:rPr>
        <w:t xml:space="preserve">fifth </w:t>
      </w:r>
      <w:r w:rsidR="007D61EB">
        <w:rPr>
          <w:rFonts w:ascii="Times New Roman" w:hAnsi="Times New Roman" w:cs="Times New Roman"/>
        </w:rPr>
        <w:t>amongst</w:t>
      </w:r>
      <w:r>
        <w:rPr>
          <w:rFonts w:ascii="Times New Roman" w:hAnsi="Times New Roman" w:cs="Times New Roman"/>
        </w:rPr>
        <w:t xml:space="preserve"> domestic institution</w:t>
      </w:r>
      <w:r w:rsidR="007D61EB">
        <w:rPr>
          <w:rFonts w:ascii="Times New Roman" w:hAnsi="Times New Roman" w:cs="Times New Roman"/>
        </w:rPr>
        <w:t>s</w:t>
      </w:r>
      <w:r>
        <w:rPr>
          <w:rFonts w:ascii="Times New Roman" w:hAnsi="Times New Roman" w:cs="Times New Roman"/>
        </w:rPr>
        <w:t xml:space="preserve"> of higher education in terms of </w:t>
      </w:r>
      <w:r w:rsidRPr="006B1A72">
        <w:rPr>
          <w:rFonts w:ascii="Times New Roman" w:hAnsi="Times New Roman" w:cs="Times New Roman"/>
        </w:rPr>
        <w:t xml:space="preserve">NIH funding, and </w:t>
      </w:r>
      <w:r w:rsidR="007D61EB">
        <w:rPr>
          <w:rFonts w:ascii="Times New Roman" w:hAnsi="Times New Roman" w:cs="Times New Roman"/>
        </w:rPr>
        <w:t xml:space="preserve">offers </w:t>
      </w:r>
      <w:r w:rsidRPr="006B1A72">
        <w:rPr>
          <w:rFonts w:ascii="Times New Roman" w:hAnsi="Times New Roman" w:cs="Times New Roman"/>
        </w:rPr>
        <w:t xml:space="preserve">a very wide spectrum of collaborative opportunities. </w:t>
      </w:r>
      <w:r w:rsidRPr="006B1A72">
        <w:rPr>
          <w:rFonts w:ascii="Times New Roman" w:eastAsia="Times New Roman" w:hAnsi="Times New Roman" w:cs="Times New Roman"/>
          <w:color w:val="363636"/>
          <w:shd w:val="clear" w:color="auto" w:fill="FFFFFF"/>
        </w:rPr>
        <w:t>The research resources in the Department of Structural Biology and the intellectual environment at the University are truly extraordinary, from state-of-the-art instrumentation to expert support and creative investigators.</w:t>
      </w:r>
      <w:r w:rsidR="007D61EB">
        <w:rPr>
          <w:rFonts w:ascii="Times New Roman" w:eastAsia="Times New Roman" w:hAnsi="Times New Roman" w:cs="Times New Roman"/>
          <w:color w:val="363636"/>
          <w:shd w:val="clear" w:color="auto" w:fill="FFFFFF"/>
        </w:rPr>
        <w:t xml:space="preserve"> </w:t>
      </w:r>
      <w:r w:rsidRPr="0075016A">
        <w:rPr>
          <w:rFonts w:ascii="Times New Roman" w:eastAsia="Times New Roman" w:hAnsi="Times New Roman" w:cs="Times New Roman"/>
          <w:color w:val="363636"/>
          <w:shd w:val="clear" w:color="auto" w:fill="FFFFFF"/>
        </w:rPr>
        <w:t>Successful applicants are expected to develop and lead independent research program</w:t>
      </w:r>
      <w:r>
        <w:rPr>
          <w:rFonts w:ascii="Times New Roman" w:eastAsia="Times New Roman" w:hAnsi="Times New Roman" w:cs="Times New Roman"/>
          <w:color w:val="363636"/>
          <w:shd w:val="clear" w:color="auto" w:fill="FFFFFF"/>
        </w:rPr>
        <w:t>s</w:t>
      </w:r>
      <w:r w:rsidRPr="0075016A">
        <w:rPr>
          <w:rFonts w:ascii="Times New Roman" w:eastAsia="Times New Roman" w:hAnsi="Times New Roman" w:cs="Times New Roman"/>
          <w:color w:val="363636"/>
          <w:shd w:val="clear" w:color="auto" w:fill="FFFFFF"/>
        </w:rPr>
        <w:t xml:space="preserve"> that address important problems in biomolecular systems of wide scientific and medical interest.</w:t>
      </w:r>
    </w:p>
    <w:p w14:paraId="124B04BD" w14:textId="77777777" w:rsidR="00467890" w:rsidRPr="00D15B8B" w:rsidRDefault="00467890" w:rsidP="00467890">
      <w:pPr>
        <w:rPr>
          <w:rFonts w:ascii="Times New Roman" w:eastAsia="Times New Roman" w:hAnsi="Times New Roman" w:cs="Times New Roman"/>
        </w:rPr>
      </w:pPr>
    </w:p>
    <w:p w14:paraId="63017AE2" w14:textId="52238506"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Competitive salaries and star</w:t>
      </w:r>
      <w:r w:rsidR="007D61EB">
        <w:rPr>
          <w:rFonts w:ascii="Times New Roman" w:hAnsi="Times New Roman" w:cs="Times New Roman"/>
          <w:sz w:val="24"/>
          <w:szCs w:val="24"/>
        </w:rPr>
        <w:t xml:space="preserve">t-up packages will be offered. </w:t>
      </w:r>
      <w:r>
        <w:rPr>
          <w:rFonts w:ascii="Times New Roman" w:hAnsi="Times New Roman" w:cs="Times New Roman"/>
          <w:sz w:val="24"/>
          <w:szCs w:val="24"/>
        </w:rPr>
        <w:t>Applicants should hold PhD and/or MD or equivalent degrees and have demonstrable expertise and scholarly achievement in str</w:t>
      </w:r>
      <w:r w:rsidR="007D61EB">
        <w:rPr>
          <w:rFonts w:ascii="Times New Roman" w:hAnsi="Times New Roman" w:cs="Times New Roman"/>
          <w:sz w:val="24"/>
          <w:szCs w:val="24"/>
        </w:rPr>
        <w:t>uctural biology or biophysics. The p</w:t>
      </w:r>
      <w:r>
        <w:rPr>
          <w:rFonts w:ascii="Times New Roman" w:hAnsi="Times New Roman" w:cs="Times New Roman"/>
          <w:sz w:val="24"/>
          <w:szCs w:val="24"/>
        </w:rPr>
        <w:t>roposed starting date is</w:t>
      </w:r>
      <w:r w:rsidR="007D61EB">
        <w:rPr>
          <w:rFonts w:ascii="Times New Roman" w:hAnsi="Times New Roman" w:cs="Times New Roman"/>
          <w:sz w:val="24"/>
          <w:szCs w:val="24"/>
        </w:rPr>
        <w:t xml:space="preserve"> October 1, 2018 or thereafter.</w:t>
      </w:r>
      <w:bookmarkStart w:id="0" w:name="_GoBack"/>
      <w:bookmarkEnd w:id="0"/>
      <w:r>
        <w:rPr>
          <w:rFonts w:ascii="Times New Roman" w:hAnsi="Times New Roman" w:cs="Times New Roman"/>
          <w:sz w:val="24"/>
          <w:szCs w:val="24"/>
        </w:rPr>
        <w:t xml:space="preserve"> In order to ensure full consideration, applications must be received by August 31, 2018.</w:t>
      </w:r>
    </w:p>
    <w:p w14:paraId="4AD42118" w14:textId="77777777" w:rsidR="00467890" w:rsidRDefault="00467890" w:rsidP="00467890">
      <w:pPr>
        <w:pStyle w:val="NoSpacing"/>
        <w:rPr>
          <w:rFonts w:ascii="Times New Roman" w:hAnsi="Times New Roman" w:cs="Times New Roman"/>
          <w:sz w:val="24"/>
          <w:szCs w:val="24"/>
        </w:rPr>
      </w:pPr>
    </w:p>
    <w:p w14:paraId="47066C43" w14:textId="77777777"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 xml:space="preserve">Application materials including the candidate’s curriculum vitae, the names and contact information for three references, and a brief statement of research interests should be </w:t>
      </w:r>
      <w:r w:rsidR="003A1B75">
        <w:rPr>
          <w:rFonts w:ascii="Times New Roman" w:hAnsi="Times New Roman" w:cs="Times New Roman"/>
          <w:sz w:val="24"/>
          <w:szCs w:val="24"/>
        </w:rPr>
        <w:t xml:space="preserve">emailed to </w:t>
      </w:r>
      <w:hyperlink r:id="rId4" w:history="1">
        <w:r w:rsidR="003A1B75" w:rsidRPr="00CA7E41">
          <w:rPr>
            <w:rStyle w:val="Hyperlink"/>
            <w:rFonts w:ascii="Times New Roman" w:hAnsi="Times New Roman" w:cs="Times New Roman"/>
            <w:sz w:val="24"/>
            <w:szCs w:val="24"/>
          </w:rPr>
          <w:t>dxd8@pitt.edu</w:t>
        </w:r>
      </w:hyperlink>
      <w:r w:rsidR="003A1B75">
        <w:rPr>
          <w:rFonts w:ascii="Times New Roman" w:hAnsi="Times New Roman" w:cs="Times New Roman"/>
          <w:sz w:val="24"/>
          <w:szCs w:val="24"/>
        </w:rPr>
        <w:t xml:space="preserve"> or </w:t>
      </w:r>
      <w:r>
        <w:rPr>
          <w:rFonts w:ascii="Times New Roman" w:hAnsi="Times New Roman" w:cs="Times New Roman"/>
          <w:sz w:val="24"/>
          <w:szCs w:val="24"/>
        </w:rPr>
        <w:t>sent to:</w:t>
      </w:r>
    </w:p>
    <w:p w14:paraId="5C74184F" w14:textId="77777777" w:rsidR="00467890" w:rsidRDefault="00467890" w:rsidP="00467890">
      <w:pPr>
        <w:pStyle w:val="NoSpacing"/>
        <w:rPr>
          <w:rFonts w:ascii="Times New Roman" w:hAnsi="Times New Roman" w:cs="Times New Roman"/>
          <w:sz w:val="24"/>
          <w:szCs w:val="24"/>
        </w:rPr>
      </w:pPr>
    </w:p>
    <w:p w14:paraId="6CD583F6" w14:textId="77777777"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Dean Duncan</w:t>
      </w:r>
    </w:p>
    <w:p w14:paraId="56345878" w14:textId="77777777"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Administrator, Department of Structural Biology</w:t>
      </w:r>
    </w:p>
    <w:p w14:paraId="3132E736" w14:textId="77777777"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1050 BST3</w:t>
      </w:r>
    </w:p>
    <w:p w14:paraId="08DCC083" w14:textId="77777777"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3501 5</w:t>
      </w:r>
      <w:r w:rsidRPr="007442BA">
        <w:rPr>
          <w:rFonts w:ascii="Times New Roman" w:hAnsi="Times New Roman" w:cs="Times New Roman"/>
          <w:sz w:val="24"/>
          <w:szCs w:val="24"/>
          <w:vertAlign w:val="superscript"/>
        </w:rPr>
        <w:t>th</w:t>
      </w:r>
      <w:r>
        <w:rPr>
          <w:rFonts w:ascii="Times New Roman" w:hAnsi="Times New Roman" w:cs="Times New Roman"/>
          <w:sz w:val="24"/>
          <w:szCs w:val="24"/>
        </w:rPr>
        <w:t xml:space="preserve"> Avenue</w:t>
      </w:r>
    </w:p>
    <w:p w14:paraId="17D2166B" w14:textId="77777777"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Pittsburgh, PA  15260</w:t>
      </w:r>
    </w:p>
    <w:p w14:paraId="71B2BC84" w14:textId="77777777" w:rsidR="003A1B75" w:rsidRDefault="003A1B75" w:rsidP="00467890">
      <w:pPr>
        <w:pStyle w:val="NoSpacing"/>
        <w:rPr>
          <w:rFonts w:ascii="Times New Roman" w:hAnsi="Times New Roman" w:cs="Times New Roman"/>
          <w:sz w:val="24"/>
          <w:szCs w:val="24"/>
        </w:rPr>
      </w:pPr>
    </w:p>
    <w:p w14:paraId="70F71640" w14:textId="77777777" w:rsidR="00467890" w:rsidRDefault="00467890" w:rsidP="00467890">
      <w:pPr>
        <w:pStyle w:val="NoSpacing"/>
        <w:rPr>
          <w:rFonts w:ascii="Times New Roman" w:hAnsi="Times New Roman" w:cs="Times New Roman"/>
          <w:sz w:val="24"/>
          <w:szCs w:val="24"/>
        </w:rPr>
      </w:pPr>
    </w:p>
    <w:p w14:paraId="521D90A8" w14:textId="77777777" w:rsidR="00467890" w:rsidRDefault="00467890" w:rsidP="00467890">
      <w:pPr>
        <w:pStyle w:val="NoSpacing"/>
        <w:rPr>
          <w:rFonts w:ascii="Times New Roman" w:hAnsi="Times New Roman" w:cs="Times New Roman"/>
          <w:sz w:val="24"/>
          <w:szCs w:val="24"/>
        </w:rPr>
      </w:pPr>
      <w:r>
        <w:rPr>
          <w:rFonts w:ascii="Times New Roman" w:hAnsi="Times New Roman" w:cs="Times New Roman"/>
          <w:sz w:val="24"/>
          <w:szCs w:val="24"/>
        </w:rPr>
        <w:t xml:space="preserve">EEO/AA/M/F/Vets/Disabled </w:t>
      </w:r>
    </w:p>
    <w:p w14:paraId="53435D2A" w14:textId="77777777" w:rsidR="00467890" w:rsidRPr="007442BA" w:rsidRDefault="00467890" w:rsidP="00467890">
      <w:pPr>
        <w:pStyle w:val="NoSpacing"/>
        <w:rPr>
          <w:rFonts w:ascii="Times New Roman" w:hAnsi="Times New Roman" w:cs="Times New Roman"/>
          <w:sz w:val="24"/>
          <w:szCs w:val="24"/>
        </w:rPr>
      </w:pPr>
    </w:p>
    <w:p w14:paraId="5A59EFD2" w14:textId="77777777" w:rsidR="00C3799E" w:rsidRDefault="00C3799E"/>
    <w:sectPr w:rsidR="00C3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0"/>
    <w:rsid w:val="003A1B75"/>
    <w:rsid w:val="00467890"/>
    <w:rsid w:val="007D61EB"/>
    <w:rsid w:val="00C3799E"/>
    <w:rsid w:val="00D2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3376FD"/>
  <w15:chartTrackingRefBased/>
  <w15:docId w15:val="{9630210D-F70B-BC45-8530-820E18E3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890"/>
    <w:rPr>
      <w:rFonts w:eastAsiaTheme="minorHAnsi"/>
      <w:sz w:val="22"/>
      <w:szCs w:val="22"/>
      <w:lang w:eastAsia="en-US"/>
    </w:rPr>
  </w:style>
  <w:style w:type="character" w:styleId="CommentReference">
    <w:name w:val="annotation reference"/>
    <w:basedOn w:val="DefaultParagraphFont"/>
    <w:uiPriority w:val="99"/>
    <w:semiHidden/>
    <w:unhideWhenUsed/>
    <w:rsid w:val="00467890"/>
    <w:rPr>
      <w:sz w:val="18"/>
      <w:szCs w:val="18"/>
    </w:rPr>
  </w:style>
  <w:style w:type="paragraph" w:styleId="CommentText">
    <w:name w:val="annotation text"/>
    <w:basedOn w:val="Normal"/>
    <w:link w:val="CommentTextChar"/>
    <w:uiPriority w:val="99"/>
    <w:semiHidden/>
    <w:unhideWhenUsed/>
    <w:rsid w:val="00467890"/>
    <w:pPr>
      <w:spacing w:after="160"/>
    </w:pPr>
    <w:rPr>
      <w:rFonts w:eastAsiaTheme="minorHAnsi"/>
      <w:lang w:eastAsia="en-US"/>
    </w:rPr>
  </w:style>
  <w:style w:type="character" w:customStyle="1" w:styleId="CommentTextChar">
    <w:name w:val="Comment Text Char"/>
    <w:basedOn w:val="DefaultParagraphFont"/>
    <w:link w:val="CommentText"/>
    <w:uiPriority w:val="99"/>
    <w:semiHidden/>
    <w:rsid w:val="00467890"/>
    <w:rPr>
      <w:rFonts w:eastAsiaTheme="minorHAnsi"/>
      <w:lang w:eastAsia="en-US"/>
    </w:rPr>
  </w:style>
  <w:style w:type="paragraph" w:styleId="BalloonText">
    <w:name w:val="Balloon Text"/>
    <w:basedOn w:val="Normal"/>
    <w:link w:val="BalloonTextChar"/>
    <w:uiPriority w:val="99"/>
    <w:semiHidden/>
    <w:unhideWhenUsed/>
    <w:rsid w:val="004678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8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67890"/>
    <w:pPr>
      <w:spacing w:after="0"/>
    </w:pPr>
    <w:rPr>
      <w:rFonts w:eastAsiaTheme="minorEastAsia"/>
      <w:b/>
      <w:bCs/>
      <w:sz w:val="20"/>
      <w:szCs w:val="20"/>
      <w:lang w:eastAsia="zh-CN"/>
    </w:rPr>
  </w:style>
  <w:style w:type="character" w:customStyle="1" w:styleId="CommentSubjectChar">
    <w:name w:val="Comment Subject Char"/>
    <w:basedOn w:val="CommentTextChar"/>
    <w:link w:val="CommentSubject"/>
    <w:uiPriority w:val="99"/>
    <w:semiHidden/>
    <w:rsid w:val="00467890"/>
    <w:rPr>
      <w:rFonts w:eastAsiaTheme="minorHAnsi"/>
      <w:b/>
      <w:bCs/>
      <w:sz w:val="20"/>
      <w:szCs w:val="20"/>
      <w:lang w:eastAsia="en-US"/>
    </w:rPr>
  </w:style>
  <w:style w:type="character" w:styleId="Hyperlink">
    <w:name w:val="Hyperlink"/>
    <w:basedOn w:val="DefaultParagraphFont"/>
    <w:uiPriority w:val="99"/>
    <w:unhideWhenUsed/>
    <w:rsid w:val="003A1B75"/>
    <w:rPr>
      <w:color w:val="0563C1" w:themeColor="hyperlink"/>
      <w:u w:val="single"/>
    </w:rPr>
  </w:style>
  <w:style w:type="character" w:styleId="UnresolvedMention">
    <w:name w:val="Unresolved Mention"/>
    <w:basedOn w:val="DefaultParagraphFont"/>
    <w:uiPriority w:val="99"/>
    <w:semiHidden/>
    <w:unhideWhenUsed/>
    <w:rsid w:val="003A1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xd8@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 Duncan</dc:creator>
  <cp:keywords/>
  <dc:description/>
  <cp:lastModifiedBy>jxc100@pitt.edu</cp:lastModifiedBy>
  <cp:revision>3</cp:revision>
  <dcterms:created xsi:type="dcterms:W3CDTF">2018-04-18T14:27:00Z</dcterms:created>
  <dcterms:modified xsi:type="dcterms:W3CDTF">2018-07-11T19:30:00Z</dcterms:modified>
</cp:coreProperties>
</file>